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仿宋" w:hAnsi="仿宋" w:eastAsia="仿宋"/>
          <w:b/>
          <w:sz w:val="40"/>
          <w:szCs w:val="40"/>
        </w:rPr>
      </w:pPr>
      <w:r>
        <w:rPr>
          <w:rFonts w:hint="eastAsia" w:ascii="仿宋" w:hAnsi="仿宋" w:eastAsia="仿宋"/>
          <w:b/>
          <w:sz w:val="40"/>
          <w:szCs w:val="40"/>
        </w:rPr>
        <w:t>关于不存在虚假申报债权承诺书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本人/本单位承诺如下：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1、本人/本单位申报的债权真实存在，提供的债权申报材料</w:t>
      </w:r>
      <w:bookmarkStart w:id="0" w:name="_GoBack"/>
      <w:bookmarkEnd w:id="0"/>
      <w:r>
        <w:rPr>
          <w:rFonts w:hint="eastAsia"/>
          <w:sz w:val="28"/>
          <w:szCs w:val="28"/>
        </w:rPr>
        <w:t>均真实，不存在虚构债权、虚构（或隐瞒、遗漏）债权担保、虚假申报、隐瞒或遗漏已受偿金额，损害其他债权人利益等情形；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2、本人/本单位自出具承诺书之日起至</w:t>
      </w:r>
      <w:r>
        <w:rPr>
          <w:rFonts w:hint="eastAsia"/>
          <w:sz w:val="28"/>
          <w:szCs w:val="28"/>
          <w:lang w:val="en-US" w:eastAsia="zh-CN"/>
        </w:rPr>
        <w:t>浙江众匠信息技术有限公司</w:t>
      </w:r>
      <w:r>
        <w:rPr>
          <w:rFonts w:hint="eastAsia"/>
          <w:sz w:val="28"/>
          <w:szCs w:val="28"/>
        </w:rPr>
        <w:t>债权分配完毕之日止，若有发生受偿情况等，在受偿之日起3个工作日内向管理人书面报告受偿情况，否则可视同虚假申报；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3、本人/本单位不存在与</w:t>
      </w:r>
      <w:r>
        <w:rPr>
          <w:rFonts w:hint="eastAsia"/>
          <w:sz w:val="28"/>
          <w:szCs w:val="28"/>
          <w:lang w:val="en-US" w:eastAsia="zh-CN"/>
        </w:rPr>
        <w:t>浙江众匠信息技术有限公司</w:t>
      </w:r>
      <w:r>
        <w:rPr>
          <w:rFonts w:hint="eastAsia"/>
          <w:sz w:val="28"/>
          <w:szCs w:val="28"/>
        </w:rPr>
        <w:t>或其法定代表人、董事、监事、经理或者其他管理人员恶意串通，捏造债务或者担保义务等情形；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4、本人/本单位自愿承担因虚假申报、错误申报造成的一切法律后果，包括但不限于退还已获得的分配款、赔偿债务人或其他债权人利益损失的民事、行政乃至刑事等一切法律责任。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7361"/>
    <w:rsid w:val="02033388"/>
    <w:rsid w:val="0E642E7D"/>
    <w:rsid w:val="18B30C99"/>
    <w:rsid w:val="247F0197"/>
    <w:rsid w:val="2A8862F6"/>
    <w:rsid w:val="2C5717E2"/>
    <w:rsid w:val="2F534B2A"/>
    <w:rsid w:val="2FE5405F"/>
    <w:rsid w:val="310B7E54"/>
    <w:rsid w:val="38B715FC"/>
    <w:rsid w:val="396C5A53"/>
    <w:rsid w:val="3B1E7C37"/>
    <w:rsid w:val="48B27361"/>
    <w:rsid w:val="49E37F0D"/>
    <w:rsid w:val="58EB4CD9"/>
    <w:rsid w:val="6B245340"/>
    <w:rsid w:val="76AA3B9B"/>
    <w:rsid w:val="7FE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2021-08-09T04:53:00Z</dcterms:created>
  <dc:creator>IVYAN玮</dc:creator>
  <cp:lastModifiedBy>ydh</cp:lastModifiedBy>
  <dcterms:modified xsi:type="dcterms:W3CDTF">2021-10-18T03:30:01Z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DE1B47FCA7CD42618663B3C68570083F</vt:lpwstr>
  </property>
</Properties>
</file>